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72C0F" w14:textId="77777777" w:rsidR="00DF240F" w:rsidRDefault="00DF240F" w:rsidP="00DF240F">
      <w:pPr>
        <w:shd w:val="clear" w:color="auto" w:fill="FFFFFF"/>
        <w:spacing w:after="0" w:line="240" w:lineRule="auto"/>
        <w:jc w:val="center"/>
        <w:rPr>
          <w:bCs/>
          <w:color w:val="333333"/>
          <w:sz w:val="28"/>
          <w:szCs w:val="48"/>
          <w:shd w:val="clear" w:color="auto" w:fill="FFFFFF"/>
        </w:rPr>
      </w:pPr>
      <w:bookmarkStart w:id="0" w:name="_Hlk81773330"/>
      <w:r>
        <w:rPr>
          <w:bCs/>
          <w:color w:val="333333"/>
          <w:sz w:val="28"/>
          <w:szCs w:val="48"/>
          <w:shd w:val="clear" w:color="auto" w:fill="FFFFFF"/>
        </w:rPr>
        <w:t>Муниципальное бюджетное образовательное учреждение « Гимназия №1»</w:t>
      </w:r>
    </w:p>
    <w:tbl>
      <w:tblPr>
        <w:tblpPr w:leftFromText="180" w:rightFromText="180" w:vertAnchor="text" w:horzAnchor="margin" w:tblpXSpec="center" w:tblpY="366"/>
        <w:tblW w:w="104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55"/>
        <w:gridCol w:w="1697"/>
        <w:gridCol w:w="2390"/>
        <w:gridCol w:w="3518"/>
      </w:tblGrid>
      <w:tr w:rsidR="00DF240F" w14:paraId="2E385093" w14:textId="77777777" w:rsidTr="00DF240F">
        <w:trPr>
          <w:trHeight w:val="1926"/>
        </w:trPr>
        <w:tc>
          <w:tcPr>
            <w:tcW w:w="2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3571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Рассмотрено</w:t>
            </w:r>
          </w:p>
          <w:p w14:paraId="39C9022C" w14:textId="77777777" w:rsidR="00DF240F" w:rsidRDefault="00DF240F" w:rsidP="00DF240F">
            <w:pPr>
              <w:spacing w:after="150"/>
              <w:ind w:left="284" w:hanging="28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на заседании МО учителей</w:t>
            </w:r>
          </w:p>
          <w:p w14:paraId="6F652ED1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русского языка</w:t>
            </w:r>
          </w:p>
          <w:p w14:paraId="17C20A27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Протокол №________</w:t>
            </w:r>
          </w:p>
          <w:p w14:paraId="0A0C4852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«____»______2021г.</w:t>
            </w:r>
          </w:p>
          <w:p w14:paraId="143F3694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Руководитель МО</w:t>
            </w:r>
          </w:p>
          <w:p w14:paraId="581D7580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_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ГаджиеваА.М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.___________</w:t>
            </w:r>
          </w:p>
          <w:p w14:paraId="7D319001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16E74C4" w14:textId="67916AEC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5826D87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shd w:val="clear" w:color="auto" w:fill="FFFFFF"/>
          </w:tcPr>
          <w:p w14:paraId="67B0A44A" w14:textId="160552A7" w:rsidR="00DF240F" w:rsidRDefault="005657E3" w:rsidP="00DF240F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</w:rPr>
              <w:pict w14:anchorId="08204CDC">
                <v:rect id="_x0000_s1028" style="position:absolute;margin-left:54.15pt;margin-top:-2.8pt;width:166.9pt;height:158.85pt;z-index:251659264;mso-position-horizontal-relative:text;mso-position-vertical-relative:text" filled="f"/>
              </w:pic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B9953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Согласовано</w:t>
            </w:r>
          </w:p>
          <w:p w14:paraId="3255FB51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Замдиректора по УВР</w:t>
            </w:r>
          </w:p>
          <w:p w14:paraId="27971723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Казимова Н.М.</w:t>
            </w:r>
          </w:p>
          <w:p w14:paraId="6A5F62D8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от «____»_______2021 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г.</w:t>
            </w:r>
          </w:p>
        </w:tc>
        <w:tc>
          <w:tcPr>
            <w:tcW w:w="35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DD18" w14:textId="123E06D2" w:rsidR="00DF240F" w:rsidRDefault="005657E3" w:rsidP="00DF240F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1"/>
                <w:szCs w:val="21"/>
              </w:rPr>
              <w:pict w14:anchorId="08204CDC">
                <v:rect id="_x0000_s1029" style="position:absolute;left:0;text-align:left;margin-left:56.3pt;margin-top:-2.8pt;width:166.9pt;height:158.85pt;z-index:251660288;mso-position-horizontal-relative:text;mso-position-vertical-relative:text" filled="f"/>
              </w:pict>
            </w:r>
            <w:r w:rsidR="00DF240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Утверждаю</w:t>
            </w:r>
          </w:p>
          <w:p w14:paraId="40B1DFC0" w14:textId="77777777" w:rsidR="00DF240F" w:rsidRDefault="00DF240F" w:rsidP="00DF240F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Директор</w:t>
            </w:r>
          </w:p>
          <w:p w14:paraId="02E19029" w14:textId="4D3E5682" w:rsidR="00DF240F" w:rsidRDefault="00FF7997" w:rsidP="00FF79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                        </w:t>
            </w:r>
            <w:r w:rsidR="00DF240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Давудов Э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.Д.</w:t>
            </w:r>
          </w:p>
          <w:p w14:paraId="22642C58" w14:textId="77777777" w:rsidR="00DF240F" w:rsidRDefault="00DF240F" w:rsidP="00DF240F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805EF54" w14:textId="77777777" w:rsidR="00DF240F" w:rsidRDefault="00DF240F" w:rsidP="00DF240F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от «____»______2021 г.</w:t>
            </w:r>
          </w:p>
          <w:p w14:paraId="16BB65AD" w14:textId="77777777" w:rsidR="00DF240F" w:rsidRDefault="00DF240F" w:rsidP="00DF240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5035E962" w14:textId="50BFD9CB" w:rsidR="00DF240F" w:rsidRDefault="005657E3" w:rsidP="00FF7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1"/>
          <w:szCs w:val="21"/>
        </w:rPr>
        <w:pict w14:anchorId="08204CDC">
          <v:rect id="_x0000_s1026" style="position:absolute;left:0;text-align:left;margin-left:117.9pt;margin-top:14pt;width:166.9pt;height:158.85pt;z-index:251658240;mso-position-horizontal-relative:text;mso-position-vertical-relative:text" filled="f"/>
        </w:pict>
      </w:r>
      <w:r w:rsidR="00DF240F">
        <w:rPr>
          <w:bCs/>
          <w:color w:val="333333"/>
          <w:sz w:val="28"/>
          <w:szCs w:val="48"/>
          <w:shd w:val="clear" w:color="auto" w:fill="FFFFFF"/>
        </w:rPr>
        <w:t>имени С. М. Омарова»</w:t>
      </w:r>
    </w:p>
    <w:p w14:paraId="3F4735A2" w14:textId="77777777" w:rsidR="00DF240F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9E16A4F" w14:textId="77777777" w:rsidR="00DF240F" w:rsidRDefault="00DF240F" w:rsidP="00DF240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14:paraId="47B8261A" w14:textId="77777777" w:rsidR="00DF240F" w:rsidRPr="006A4BDB" w:rsidRDefault="00DF240F" w:rsidP="00DF240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3742124" w14:textId="77777777" w:rsidR="005657E3" w:rsidRDefault="005657E3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92847C1" w14:textId="77777777" w:rsidR="005657E3" w:rsidRDefault="005657E3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955A39B" w14:textId="77777777" w:rsidR="005657E3" w:rsidRDefault="005657E3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572721C" w14:textId="77777777" w:rsidR="005657E3" w:rsidRDefault="005657E3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2907F4D" w14:textId="7D3E4B1C" w:rsidR="005657E3" w:rsidRDefault="005657E3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E9A7F45" w14:textId="4EFE8A1D" w:rsidR="00DF240F" w:rsidRPr="006A4BDB" w:rsidRDefault="005657E3" w:rsidP="005657E3">
      <w:pPr>
        <w:shd w:val="clear" w:color="auto" w:fill="FFFFFF"/>
        <w:spacing w:after="150"/>
        <w:ind w:firstLine="708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РАБОЧАЯ</w:t>
      </w:r>
      <w:r w:rsidRPr="005657E3">
        <w:rPr>
          <w:rFonts w:ascii="Arial" w:hAnsi="Arial" w:cs="Arial"/>
          <w:b/>
          <w:bCs/>
          <w:color w:val="FFFFFF" w:themeColor="background1"/>
          <w:sz w:val="21"/>
          <w:szCs w:val="21"/>
        </w:rPr>
        <w:t>_</w:t>
      </w:r>
      <w:r w:rsidR="00DF240F" w:rsidRPr="006A4BDB">
        <w:rPr>
          <w:rFonts w:ascii="Arial" w:hAnsi="Arial" w:cs="Arial"/>
          <w:b/>
          <w:bCs/>
          <w:color w:val="000000"/>
          <w:sz w:val="21"/>
          <w:szCs w:val="21"/>
        </w:rPr>
        <w:t>ПРОГРАММА</w:t>
      </w:r>
    </w:p>
    <w:p w14:paraId="08117361" w14:textId="3AD5D951" w:rsidR="00DF240F" w:rsidRPr="006A4BDB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color w:val="000000"/>
          <w:sz w:val="21"/>
          <w:szCs w:val="21"/>
        </w:rPr>
        <w:t>по ____________</w:t>
      </w:r>
      <w:proofErr w:type="spellStart"/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родному_</w:t>
      </w:r>
      <w:r w:rsidRPr="006A4BDB">
        <w:rPr>
          <w:rFonts w:ascii="Arial" w:hAnsi="Arial" w:cs="Arial"/>
          <w:b/>
          <w:bCs/>
          <w:color w:val="000000"/>
          <w:sz w:val="21"/>
          <w:szCs w:val="21"/>
        </w:rPr>
        <w:t>__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русскому</w:t>
      </w:r>
      <w:proofErr w:type="spellEnd"/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языку</w:t>
      </w:r>
      <w:r w:rsidRPr="006A4BDB">
        <w:rPr>
          <w:rFonts w:ascii="Arial" w:hAnsi="Arial" w:cs="Arial"/>
          <w:b/>
          <w:bCs/>
          <w:color w:val="000000"/>
          <w:sz w:val="21"/>
          <w:szCs w:val="21"/>
        </w:rPr>
        <w:t>____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_____</w:t>
      </w:r>
      <w:r w:rsidRPr="006A4BDB">
        <w:rPr>
          <w:rFonts w:ascii="Arial" w:hAnsi="Arial" w:cs="Arial"/>
          <w:b/>
          <w:bCs/>
          <w:color w:val="000000"/>
          <w:sz w:val="21"/>
          <w:szCs w:val="21"/>
        </w:rPr>
        <w:t>_________</w:t>
      </w:r>
    </w:p>
    <w:p w14:paraId="208406B7" w14:textId="224D8041" w:rsidR="00DF240F" w:rsidRPr="006A4BDB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учебный предмет</w:t>
      </w:r>
    </w:p>
    <w:p w14:paraId="04024FFC" w14:textId="77777777" w:rsidR="00DF240F" w:rsidRPr="006A4BDB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______________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2021– 2022 уч. год</w:t>
      </w: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______________</w:t>
      </w:r>
    </w:p>
    <w:p w14:paraId="67C31E2F" w14:textId="77777777" w:rsidR="00DF240F" w:rsidRPr="006A4BDB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учебный год</w:t>
      </w:r>
    </w:p>
    <w:p w14:paraId="4369CE49" w14:textId="77777777" w:rsidR="00DF240F" w:rsidRPr="006A4BDB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___________11  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класс (1 час  в неделю)</w:t>
      </w: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_____________</w:t>
      </w:r>
    </w:p>
    <w:p w14:paraId="4D1B9EDC" w14:textId="77777777" w:rsidR="00DF240F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класс, количество часов в неделю</w:t>
      </w:r>
    </w:p>
    <w:p w14:paraId="37AA3DAE" w14:textId="77777777" w:rsidR="00DF240F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39A4818" w14:textId="6CAD0E5F" w:rsidR="00DF240F" w:rsidRDefault="00DF240F" w:rsidP="005657E3">
      <w:pPr>
        <w:shd w:val="clear" w:color="auto" w:fill="FFFFFF"/>
        <w:spacing w:after="150"/>
        <w:ind w:left="6372" w:firstLine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Составил:</w:t>
      </w:r>
    </w:p>
    <w:p w14:paraId="20CC7073" w14:textId="77777777" w:rsidR="00DF240F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Учитель__</w:t>
      </w:r>
      <w:r>
        <w:rPr>
          <w:rFonts w:ascii="Arial" w:hAnsi="Arial" w:cs="Arial"/>
          <w:color w:val="000000"/>
          <w:sz w:val="21"/>
          <w:szCs w:val="21"/>
          <w:u w:val="single"/>
        </w:rPr>
        <w:t>русского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языка и литературы</w:t>
      </w:r>
      <w:r>
        <w:rPr>
          <w:rFonts w:ascii="Arial" w:hAnsi="Arial" w:cs="Arial"/>
          <w:color w:val="000000"/>
          <w:sz w:val="21"/>
          <w:szCs w:val="21"/>
        </w:rPr>
        <w:t>___</w:t>
      </w:r>
    </w:p>
    <w:p w14:paraId="5E02BA4D" w14:textId="77777777" w:rsidR="00DF240F" w:rsidRDefault="00DF240F" w:rsidP="00DF240F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Яралиева С.М.</w:t>
      </w:r>
    </w:p>
    <w:p w14:paraId="2F806E38" w14:textId="6D111589" w:rsidR="005657E3" w:rsidRPr="005657E3" w:rsidRDefault="00DF240F" w:rsidP="005657E3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  <w:sectPr w:rsidR="005657E3" w:rsidRPr="005657E3" w:rsidSect="005657E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ахачкала</w:t>
      </w:r>
      <w:bookmarkEnd w:id="0"/>
      <w:proofErr w:type="spellEnd"/>
    </w:p>
    <w:p w14:paraId="45B948BD" w14:textId="00CF65C9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55B144" w14:textId="3F5CD5D7" w:rsidR="00DF240F" w:rsidRPr="00DF240F" w:rsidRDefault="00DF240F" w:rsidP="00DF2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Содержание рабочей программы</w:t>
      </w:r>
    </w:p>
    <w:p w14:paraId="2C7E3C7F" w14:textId="77777777" w:rsidR="00DF240F" w:rsidRPr="00F141AB" w:rsidRDefault="00DF240F" w:rsidP="00DF240F">
      <w:pPr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стр.</w:t>
      </w:r>
    </w:p>
    <w:p w14:paraId="01E38FDC" w14:textId="77777777" w:rsidR="00DF240F" w:rsidRDefault="00DF240F" w:rsidP="00DF2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Пояснительная запи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ска______________________________________________________3-4</w:t>
      </w:r>
    </w:p>
    <w:p w14:paraId="1212AC7D" w14:textId="77777777" w:rsidR="00DF240F" w:rsidRPr="00F141AB" w:rsidRDefault="00DF240F" w:rsidP="00DF240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16FE86A" w14:textId="77777777" w:rsidR="00DF240F" w:rsidRDefault="00DF240F" w:rsidP="00DF2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Планируемые  результаты  освоения учебного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а__________________________4-7</w:t>
      </w:r>
    </w:p>
    <w:p w14:paraId="6D341368" w14:textId="77777777" w:rsidR="00DF240F" w:rsidRPr="00F141AB" w:rsidRDefault="00DF240F" w:rsidP="00DF240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1D96203" w14:textId="7C961021" w:rsidR="00DF240F" w:rsidRDefault="00DF240F" w:rsidP="00DF2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учебного предмета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  <w:r w:rsidR="006C44A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0B91CFDB" w14:textId="77777777" w:rsidR="00DF240F" w:rsidRPr="00F141AB" w:rsidRDefault="00DF240F" w:rsidP="00DF240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3DFB1F7" w14:textId="2F72A428" w:rsidR="00DF240F" w:rsidRDefault="00DF240F" w:rsidP="00DF2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6C44A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67BB4469" w14:textId="77777777" w:rsidR="00DF240F" w:rsidRDefault="00DF240F" w:rsidP="00DF2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3C4C3C" w14:textId="6867969E" w:rsidR="00DF240F" w:rsidRPr="0085255C" w:rsidRDefault="00DF240F" w:rsidP="00DF240F">
      <w:pPr>
        <w:pStyle w:val="a7"/>
        <w:spacing w:before="0" w:beforeAutospacing="0" w:after="0" w:afterAutospacing="0"/>
        <w:jc w:val="both"/>
        <w:rPr>
          <w:iCs/>
          <w:color w:val="000000"/>
        </w:rPr>
      </w:pPr>
      <w:r w:rsidRPr="0085255C">
        <w:rPr>
          <w:iCs/>
          <w:color w:val="000000"/>
        </w:rPr>
        <w:t>Список использованной литературы</w:t>
      </w:r>
      <w:r>
        <w:rPr>
          <w:iCs/>
          <w:color w:val="000000"/>
        </w:rPr>
        <w:t>____________________________________________</w:t>
      </w:r>
      <w:r w:rsidR="006C44A5">
        <w:rPr>
          <w:iCs/>
          <w:color w:val="000000"/>
        </w:rPr>
        <w:t>9</w:t>
      </w:r>
    </w:p>
    <w:p w14:paraId="377B9971" w14:textId="77777777" w:rsidR="006C44A5" w:rsidRDefault="006C44A5" w:rsidP="00DF2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CF39C" w14:textId="20AA978C" w:rsidR="00DF240F" w:rsidRPr="00F141AB" w:rsidRDefault="00DF240F" w:rsidP="00DF240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внесения изменени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й_____________________________________________________</w:t>
      </w:r>
      <w:r w:rsidR="00053D1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2DAA5681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C55A7E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2D867E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8D46D8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E3B9B7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ED08C8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9A3BB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B92291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7870B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F387D5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2B779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CC152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3E907A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445962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9A6BD8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BA69E9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730BB9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456AC4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4CD34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1E1E64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E5012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99F39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8E2B60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2D466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A5F2D2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FF1EA9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ABD8B9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08A6A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DCDE72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9A0C5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A98634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D53AF5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04941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746DF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70CCA1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B9A1C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34996B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D9933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795CD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67217C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A7CE28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FD331" w14:textId="77777777" w:rsidR="006C44A5" w:rsidRDefault="006C44A5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DDF008" w14:textId="1BBA634A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Пояснительная записка</w:t>
      </w:r>
    </w:p>
    <w:p w14:paraId="14DEA1A5" w14:textId="77777777" w:rsidR="00DF240F" w:rsidRDefault="00DF240F" w:rsidP="00DF24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37"/>
        <w:tblW w:w="10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8298"/>
      </w:tblGrid>
      <w:tr w:rsidR="006C44A5" w:rsidRPr="002B67A5" w14:paraId="0B83C009" w14:textId="77777777" w:rsidTr="006C44A5">
        <w:trPr>
          <w:trHeight w:val="399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C7BD" w14:textId="77777777" w:rsidR="006C44A5" w:rsidRDefault="006C44A5" w:rsidP="006C44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EC655E" w14:textId="77777777" w:rsidR="006C44A5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2F99A79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C6D5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«Родной (русский) язык »</w:t>
            </w:r>
          </w:p>
        </w:tc>
      </w:tr>
      <w:tr w:rsidR="006C44A5" w:rsidRPr="002B67A5" w14:paraId="3D560ACD" w14:textId="77777777" w:rsidTr="006C44A5"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DDE7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CF72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11а, б. в</w:t>
            </w:r>
          </w:p>
        </w:tc>
      </w:tr>
      <w:tr w:rsidR="006C44A5" w:rsidRPr="002B67A5" w14:paraId="12E39F68" w14:textId="77777777" w:rsidTr="006C44A5"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31C4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F722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6C44A5" w:rsidRPr="002B67A5" w14:paraId="40774040" w14:textId="77777777" w:rsidTr="006C44A5"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71A45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Составитель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9977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Яралиева С.М</w:t>
            </w:r>
          </w:p>
        </w:tc>
      </w:tr>
      <w:tr w:rsidR="006C44A5" w:rsidRPr="002B67A5" w14:paraId="1051A59D" w14:textId="77777777" w:rsidTr="006C44A5"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9ECF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Реализуемый УМК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3096" w14:textId="77777777" w:rsidR="006C44A5" w:rsidRPr="00DF240F" w:rsidRDefault="006C44A5" w:rsidP="006C44A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Власенков А.И., </w:t>
            </w:r>
            <w:proofErr w:type="spellStart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 Русский язык. 10—11 классы: Учебник для общеобразовательных учреждений, базовый уровень. М.: Дрофа, 2019.</w:t>
            </w:r>
          </w:p>
        </w:tc>
      </w:tr>
      <w:tr w:rsidR="006C44A5" w:rsidRPr="002B67A5" w14:paraId="0EFF0621" w14:textId="77777777" w:rsidTr="006C44A5"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3794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курса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DD72" w14:textId="77777777" w:rsidR="006C44A5" w:rsidRPr="00DF240F" w:rsidRDefault="006C44A5" w:rsidP="006C44A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данного курса</w:t>
            </w: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рассмотрение  художественного произведения как феномена словесного искусства в единстве его формы и содержания. Курс направлен на то, чтобы искусственно разведенные сторон</w:t>
            </w:r>
            <w:proofErr w:type="gramStart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план содержания, и план выражения, неделимые в эстетически организованном пространстве художественного текста, при его изучении объединить ,привить учащимся навыки </w:t>
            </w:r>
            <w:r w:rsidRPr="00DF2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комплексного</w:t>
            </w: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анализа.</w:t>
            </w:r>
          </w:p>
        </w:tc>
      </w:tr>
      <w:tr w:rsidR="006C44A5" w:rsidRPr="002B67A5" w14:paraId="7CA090E7" w14:textId="77777777" w:rsidTr="006C44A5"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DDCD" w14:textId="77777777" w:rsidR="006C44A5" w:rsidRPr="00DF240F" w:rsidRDefault="006C44A5" w:rsidP="006C4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  <w:p w14:paraId="183BFC0F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8538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</w:tr>
      <w:tr w:rsidR="006C44A5" w:rsidRPr="002B67A5" w14:paraId="651EE072" w14:textId="77777777" w:rsidTr="006C44A5"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ECC6" w14:textId="77777777" w:rsidR="006C44A5" w:rsidRPr="00DF240F" w:rsidRDefault="006C44A5" w:rsidP="006C4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учебного предмета</w:t>
            </w:r>
          </w:p>
          <w:p w14:paraId="60FF2F56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учебном плане</w:t>
            </w:r>
          </w:p>
        </w:tc>
        <w:tc>
          <w:tcPr>
            <w:tcW w:w="8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D40E" w14:textId="77777777" w:rsidR="006C44A5" w:rsidRPr="00DF240F" w:rsidRDefault="006C44A5" w:rsidP="006C44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уровень: 34часа (1 часа в неделю)</w:t>
            </w:r>
          </w:p>
        </w:tc>
      </w:tr>
    </w:tbl>
    <w:p w14:paraId="63A45667" w14:textId="6C955A91" w:rsidR="002B67A5" w:rsidRPr="006C44A5" w:rsidRDefault="00DF240F" w:rsidP="006C4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</w:t>
      </w:r>
      <w:r w:rsidR="002B67A5"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32939439" w14:textId="6262D130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Рабочая программа  «Родной русский язык» для 11класса составлена на основе учебно-методического комплекса Власенкова А.И., </w:t>
      </w:r>
      <w:proofErr w:type="spell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Рыбченковой</w:t>
      </w:r>
      <w:proofErr w:type="spell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Л.М. Русский язык. 10—11 классы: Учебник для общеобразовательных учреждений базового уровня, М.: Дрофа, 201</w:t>
      </w:r>
      <w:r w:rsidR="00B93C8F"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AA0A46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«Родной русский язык» представляет собой целостный документ, включающий три раздела: пояснительную записку; тематический план; основное содержание  учебного предмета. Содержание программы состоит из 9  блоков, обеспечивающих в совокупности углубленное изучение русского языка как родного в аспекте формирования лингвистической, языковой, коммуникативной и культурологической компетенции учащихся.</w:t>
      </w:r>
    </w:p>
    <w:p w14:paraId="305908C8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</w:t>
      </w: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«Родной русский язык»  для 11 класса рассчитана на 34 часа (из расчёта 1 учебного часа в неделю).</w:t>
      </w:r>
    </w:p>
    <w:p w14:paraId="62B2A2F7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Словесность как школьный предмет вводится на этапе обучения в 11 классе, т.к. этот курс имеет обобщающий и систематизирующий характер, объединяя знания о функциональной  стороне языка с усвоением теории литературы.</w:t>
      </w:r>
    </w:p>
    <w:p w14:paraId="7A22D46A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В 11-ом классе необходимо изучать конкретные произведения словесности как художественные тексты в их родовой, видовой, композиционно-стилистической и идейн</w:t>
      </w:r>
      <w:proofErr w:type="gram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образной специфике.</w:t>
      </w:r>
    </w:p>
    <w:p w14:paraId="253BDBEC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14:paraId="0470B87E" w14:textId="77777777" w:rsidR="002B67A5" w:rsidRPr="00DF240F" w:rsidRDefault="002B67A5" w:rsidP="002B67A5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Личностные результаты освоения основной образовательной программы </w:t>
      </w: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 в соответствии с группой личностных результатов и раскрывают и детализируют основные направленности этих  результатов. Оценка достижения этой группы планируемых результатов ведется в ходе процедур, допускающих предоставление и использование </w:t>
      </w: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исключительно </w:t>
      </w:r>
      <w:proofErr w:type="spellStart"/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неперсонифицированной</w:t>
      </w:r>
      <w:proofErr w:type="spell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информации.</w:t>
      </w:r>
    </w:p>
    <w:p w14:paraId="73625F62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2.Метапредметные результаты освоения основной образовательной программы </w:t>
      </w: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 в соответствии с подгруппами универсальных учебных действий,  раскрывают и детализируют основные направленности метапредметных результатов.</w:t>
      </w:r>
    </w:p>
    <w:p w14:paraId="1FF239D9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3.Предметные результаты освоения основной образовательной программы </w:t>
      </w: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 в соответствии с группами результатов учебных предметов, раскрывают и детализируют их.</w:t>
      </w:r>
    </w:p>
    <w:p w14:paraId="2AA20E6D" w14:textId="77777777" w:rsidR="002B67A5" w:rsidRPr="00DF240F" w:rsidRDefault="002B67A5" w:rsidP="002B67A5">
      <w:pPr>
        <w:pBdr>
          <w:bottom w:val="single" w:sz="4" w:space="3" w:color="D6DDB9"/>
        </w:pBdr>
        <w:shd w:val="clear" w:color="auto" w:fill="FFFFFF"/>
        <w:spacing w:after="0" w:line="240" w:lineRule="auto"/>
        <w:ind w:left="2006" w:hanging="360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научится:</w:t>
      </w:r>
    </w:p>
    <w:p w14:paraId="26104836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14:paraId="59AF0693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14:paraId="2A9C0FC4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14:paraId="4015AE4A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14:paraId="1ACC2FCA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диалогическом и </w:t>
      </w:r>
      <w:proofErr w:type="spell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полилогическом</w:t>
      </w:r>
      <w:proofErr w:type="spell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14:paraId="2652293B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14:paraId="390495E6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14:paraId="7FF76DBF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знание алфавита при поиске информации;</w:t>
      </w:r>
    </w:p>
    <w:p w14:paraId="523A2661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значимые и незначимые единицы языка;</w:t>
      </w:r>
    </w:p>
    <w:p w14:paraId="1BDF49F5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фонетический и орфоэпический анализ слова;</w:t>
      </w:r>
    </w:p>
    <w:p w14:paraId="6024F300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14:paraId="048B2D48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членить слова на слоги и правильно их переносить;</w:t>
      </w:r>
    </w:p>
    <w:p w14:paraId="6A54D44F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14:paraId="5361BA88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14:paraId="673DD975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морфемный и словообразовательный анализ слов;</w:t>
      </w:r>
    </w:p>
    <w:p w14:paraId="4ACC467A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лексический анализ слова;</w:t>
      </w:r>
    </w:p>
    <w:p w14:paraId="19B8A285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14:paraId="5B3F86E1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14:paraId="2F265947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морфологический анализ слова;</w:t>
      </w:r>
    </w:p>
    <w:p w14:paraId="6D3BD614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знания и умения по </w:t>
      </w:r>
      <w:proofErr w:type="spell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словообразованию при проведении морфологического анализа слов;</w:t>
      </w:r>
    </w:p>
    <w:p w14:paraId="2B909C93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опознавать основные единицы синтаксиса (словосочетание, предложение, текст);</w:t>
      </w:r>
    </w:p>
    <w:p w14:paraId="65D38F0A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14:paraId="00235218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грамматическую основу предложения;</w:t>
      </w:r>
    </w:p>
    <w:p w14:paraId="661125ED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главные и второстепенные члены предложения;</w:t>
      </w:r>
    </w:p>
    <w:p w14:paraId="3AE8F2AE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опознавать предложения простые и сложные, предложения осложненной структуры;</w:t>
      </w:r>
    </w:p>
    <w:p w14:paraId="15B2CF8F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синтаксический анализ словосочетания и предложения;</w:t>
      </w:r>
    </w:p>
    <w:p w14:paraId="07D16C55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основные языковые нормы в устной и письменной речи;</w:t>
      </w:r>
    </w:p>
    <w:p w14:paraId="0835A205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14:paraId="0C954295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14:paraId="5527FA69" w14:textId="77777777" w:rsidR="002B67A5" w:rsidRPr="00DF240F" w:rsidRDefault="002B67A5" w:rsidP="002B67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орфографические словари.</w:t>
      </w:r>
    </w:p>
    <w:p w14:paraId="79BE7564" w14:textId="77777777" w:rsidR="002B67A5" w:rsidRPr="00DF240F" w:rsidRDefault="002B67A5" w:rsidP="002B67A5">
      <w:pPr>
        <w:pBdr>
          <w:bottom w:val="single" w:sz="4" w:space="3" w:color="D6DDB9"/>
        </w:pBdr>
        <w:shd w:val="clear" w:color="auto" w:fill="FFFFFF"/>
        <w:spacing w:after="0" w:line="240" w:lineRule="auto"/>
        <w:ind w:left="2006" w:hanging="2006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получит возможность научиться:</w:t>
      </w:r>
    </w:p>
    <w:p w14:paraId="1AAA8912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14:paraId="1B59483D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14:paraId="4B3517B0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опознавать различные выразительные средства языка;</w:t>
      </w:r>
    </w:p>
    <w:p w14:paraId="4EDA985F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14:paraId="331461C2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14:paraId="2FF722E0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14:paraId="3701A538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словообразовательные цепочки и словообразовательные гнезда;</w:t>
      </w:r>
    </w:p>
    <w:p w14:paraId="552C37E0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14:paraId="1C6860BF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6B544717" w14:textId="77777777" w:rsidR="002B67A5" w:rsidRPr="00DF240F" w:rsidRDefault="002B67A5" w:rsidP="002B67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1B38370B" w14:textId="77777777" w:rsidR="002B67A5" w:rsidRPr="00DF240F" w:rsidRDefault="002B67A5" w:rsidP="002B67A5">
      <w:pPr>
        <w:shd w:val="clear" w:color="auto" w:fill="FFFFFF"/>
        <w:spacing w:after="0" w:line="240" w:lineRule="auto"/>
        <w:ind w:right="-1792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                 </w:t>
      </w:r>
    </w:p>
    <w:p w14:paraId="56A453DF" w14:textId="77777777" w:rsidR="002B67A5" w:rsidRPr="00DF240F" w:rsidRDefault="002B67A5" w:rsidP="002B67A5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СОДЕРЖАНИЕ УЧЕБНОГО ПРЕДМЕТА</w:t>
      </w:r>
    </w:p>
    <w:p w14:paraId="793278A9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  и разновидности его употребления с исторической точки зрения.</w:t>
      </w:r>
    </w:p>
    <w:p w14:paraId="204BE5C1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 речи. Научный стиль. Основные признаки научного стиля.</w:t>
      </w:r>
    </w:p>
    <w:p w14:paraId="1AB9E86B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Лексические, морфологические, синтаксические особенности научного стиля.</w:t>
      </w:r>
    </w:p>
    <w:p w14:paraId="69161966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Публицистический стиль. Основные признаки. Лексические, синтаксические особенности.</w:t>
      </w:r>
    </w:p>
    <w:p w14:paraId="0FD957AB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Эмоциональные средства выразительности в публицистическом стиле.</w:t>
      </w:r>
    </w:p>
    <w:p w14:paraId="2004E708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 публицистического стиля речи. Путевой очерк.</w:t>
      </w:r>
    </w:p>
    <w:p w14:paraId="771FE250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Портретный очерк.</w:t>
      </w:r>
    </w:p>
    <w:p w14:paraId="1D3A110C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Проблемный очерк. Устные выступления.</w:t>
      </w:r>
    </w:p>
    <w:p w14:paraId="57ACC81C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 Дискуссия.</w:t>
      </w:r>
    </w:p>
    <w:p w14:paraId="1A85B058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Дискуссия на тему «Почему нужно быть ответственным и трудолюбивым человеком».</w:t>
      </w:r>
    </w:p>
    <w:p w14:paraId="15CACF1A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</w:t>
      </w:r>
      <w:proofErr w:type="gram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деловой стиль.</w:t>
      </w:r>
    </w:p>
    <w:p w14:paraId="2077D597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Заявление, автобиография, доверенность.</w:t>
      </w:r>
    </w:p>
    <w:p w14:paraId="3049BDB9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Разговорный стиль речи.</w:t>
      </w:r>
    </w:p>
    <w:p w14:paraId="18004112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микротекста  (в основе лексика, характерная для разговорного стиля).</w:t>
      </w:r>
    </w:p>
    <w:p w14:paraId="5CCD015D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Художественный стиль.</w:t>
      </w:r>
    </w:p>
    <w:p w14:paraId="3FBA44F8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художественного текста.</w:t>
      </w:r>
    </w:p>
    <w:p w14:paraId="67F4C56B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и его строение.</w:t>
      </w:r>
    </w:p>
    <w:p w14:paraId="34468638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и идея. Структура словесного произведения. Понятие сюжета.</w:t>
      </w:r>
    </w:p>
    <w:p w14:paraId="1097DED9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Композиция произведения.</w:t>
      </w:r>
    </w:p>
    <w:p w14:paraId="2D4CEFC4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определением темы и идеи.</w:t>
      </w:r>
    </w:p>
    <w:p w14:paraId="7B97103C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словесного произведения. Понятие сюжета.</w:t>
      </w:r>
    </w:p>
    <w:p w14:paraId="6D56CC6C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Композиция произведения.</w:t>
      </w:r>
    </w:p>
    <w:p w14:paraId="35ED4A8A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Фабула.</w:t>
      </w:r>
    </w:p>
    <w:p w14:paraId="6B515AFC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Словесный ряд, детали.</w:t>
      </w:r>
    </w:p>
    <w:p w14:paraId="2B1C60FF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Художественный текст и его признаки. Индивидуальность, интертекстуальность.</w:t>
      </w:r>
    </w:p>
    <w:p w14:paraId="7AC1DC64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Образность, диалогичность,  риторичность. Антропоцентризм художественного текста.</w:t>
      </w:r>
    </w:p>
    <w:p w14:paraId="7A30ECA6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Смысловая структура художественного текста.</w:t>
      </w:r>
    </w:p>
    <w:p w14:paraId="41F3941E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Драматические жанры.</w:t>
      </w:r>
    </w:p>
    <w:p w14:paraId="38860775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Лирические жанры.</w:t>
      </w:r>
    </w:p>
    <w:p w14:paraId="08D8F510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по теме «Жанровая характеристика художественного текста».</w:t>
      </w:r>
    </w:p>
    <w:p w14:paraId="063E2D53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Выразительное чтение. Конкурс чтецов.</w:t>
      </w:r>
    </w:p>
    <w:p w14:paraId="1A5D79B5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приемы анализа художественного текста.</w:t>
      </w:r>
    </w:p>
    <w:p w14:paraId="0F12E335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Герменевтический комментарий.</w:t>
      </w:r>
    </w:p>
    <w:p w14:paraId="62A3228C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Стилистический эксперимент.</w:t>
      </w:r>
    </w:p>
    <w:p w14:paraId="27713AD7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Семантический, сопоставительн</w:t>
      </w:r>
      <w:proofErr w:type="gram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стилистический метод описания.</w:t>
      </w:r>
    </w:p>
    <w:p w14:paraId="3DEB05C0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Родожанровые</w:t>
      </w:r>
      <w:proofErr w:type="spell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художественной речи в эпических, драматических и лирических произведениях.</w:t>
      </w:r>
    </w:p>
    <w:p w14:paraId="7C4860B3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художественной речи. Прозаическая, стихотворная речь, промежуточные формы.</w:t>
      </w:r>
    </w:p>
    <w:p w14:paraId="7FB2BDF1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Идейн</w:t>
      </w:r>
      <w:proofErr w:type="gram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о–</w:t>
      </w:r>
      <w:proofErr w:type="gram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художественный уровень текста и его анализ.</w:t>
      </w:r>
    </w:p>
    <w:p w14:paraId="072DBDC4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Основное содержание литературного произведения. Основной, эмоциональный тон. Проблематика. Авторская позиция.</w:t>
      </w:r>
    </w:p>
    <w:p w14:paraId="00D5BB62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proofErr w:type="gram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gramEnd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практикум по теме «Аспекты анализа художественного текста».</w:t>
      </w:r>
    </w:p>
    <w:p w14:paraId="22825467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Структурно-композиционный уровень текста и его анализ.</w:t>
      </w:r>
    </w:p>
    <w:p w14:paraId="7CECB6ED" w14:textId="77777777" w:rsidR="002B67A5" w:rsidRPr="00DF240F" w:rsidRDefault="002B67A5" w:rsidP="002B6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Урок-практикум по теме «Комплексный анализ художественного текста».</w:t>
      </w:r>
    </w:p>
    <w:p w14:paraId="514B6876" w14:textId="77777777" w:rsidR="002B67A5" w:rsidRPr="00DF240F" w:rsidRDefault="002B67A5" w:rsidP="006C44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 и разновидности его употребления с исторической точки зрения- 2ч.</w:t>
      </w:r>
    </w:p>
    <w:p w14:paraId="54F35F9E" w14:textId="77777777" w:rsidR="002B67A5" w:rsidRPr="00DF240F" w:rsidRDefault="002B67A5" w:rsidP="002B67A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и его строение -10ч.</w:t>
      </w:r>
    </w:p>
    <w:p w14:paraId="17A807B1" w14:textId="77777777" w:rsidR="002B67A5" w:rsidRPr="00DF240F" w:rsidRDefault="002B67A5" w:rsidP="002B67A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словесного произведения -3ч.</w:t>
      </w:r>
    </w:p>
    <w:p w14:paraId="243BDC3B" w14:textId="77777777" w:rsidR="002B67A5" w:rsidRPr="00DF240F" w:rsidRDefault="002B67A5" w:rsidP="002B67A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Художественный текст и его признаки -3ч.</w:t>
      </w:r>
    </w:p>
    <w:p w14:paraId="277C8F7D" w14:textId="77777777" w:rsidR="002B67A5" w:rsidRPr="00DF240F" w:rsidRDefault="002B67A5" w:rsidP="002B67A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Жанровая характеристика художественного текста- 4ч</w:t>
      </w:r>
      <w:proofErr w:type="gramStart"/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14:paraId="70996FE5" w14:textId="77777777" w:rsidR="002B67A5" w:rsidRPr="00DF240F" w:rsidRDefault="002B67A5" w:rsidP="002B67A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Выразительное чтение художественного текста как этап его интерпретации- 2ч.</w:t>
      </w:r>
    </w:p>
    <w:p w14:paraId="49669AF4" w14:textId="77777777" w:rsidR="002B67A5" w:rsidRPr="00DF240F" w:rsidRDefault="002B67A5" w:rsidP="002B67A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приемы анализа художественного текста 3ч.</w:t>
      </w:r>
    </w:p>
    <w:p w14:paraId="005358BD" w14:textId="77777777" w:rsidR="002B67A5" w:rsidRPr="00DF240F" w:rsidRDefault="002B67A5" w:rsidP="002B67A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художественной речи -2ч.</w:t>
      </w:r>
    </w:p>
    <w:p w14:paraId="187FF2D3" w14:textId="77777777" w:rsidR="002B67A5" w:rsidRPr="00DF240F" w:rsidRDefault="002B67A5" w:rsidP="002B67A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Идейно-художественный уровень текста и его анализ - 5ч.</w:t>
      </w:r>
    </w:p>
    <w:p w14:paraId="7F9349EA" w14:textId="77777777" w:rsidR="002B67A5" w:rsidRPr="00DF240F" w:rsidRDefault="002B67A5" w:rsidP="002B67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Итого: 34 часа</w:t>
      </w:r>
    </w:p>
    <w:p w14:paraId="5087863B" w14:textId="77777777" w:rsidR="002B67A5" w:rsidRPr="00DF240F" w:rsidRDefault="002B67A5" w:rsidP="002B67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</w:t>
      </w:r>
      <w:r w:rsidRPr="00DF240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</w:t>
      </w:r>
    </w:p>
    <w:p w14:paraId="7A356AF5" w14:textId="77777777" w:rsidR="00562EA3" w:rsidRPr="00DF240F" w:rsidRDefault="00562EA3" w:rsidP="002B67A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0720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6913"/>
        <w:gridCol w:w="3119"/>
      </w:tblGrid>
      <w:tr w:rsidR="002B67A5" w:rsidRPr="00DF240F" w14:paraId="618F320F" w14:textId="77777777" w:rsidTr="00DF240F">
        <w:trPr>
          <w:trHeight w:val="433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E553DE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7358FE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 разделов и тем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CDF676A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Количество часов</w:t>
            </w:r>
          </w:p>
        </w:tc>
      </w:tr>
      <w:tr w:rsidR="002B67A5" w:rsidRPr="00DF240F" w14:paraId="02808B21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D806083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1034D1E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6B25556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2B67A5" w:rsidRPr="00DF240F" w14:paraId="268D70C9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8661E06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09A860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 и разновидности его употребления с исторической точки зрения.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3148DB6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76185824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B2C978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8BECF79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 речи. Научный стиль. Основные признаки научного стиля.</w:t>
            </w:r>
          </w:p>
          <w:p w14:paraId="6B2A00D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Лексические, морфологические, синтаксические особенности научного стиля.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570090F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16E412DB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EFA5929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53B4BF2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EDD326B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32E4E58B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6B4292F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89CD0CF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3035BC9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4E4246C7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246CFD5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19FC9B0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Публицистический стиль. Основные признаки. Лексические, синтаксические особенности.</w:t>
            </w:r>
          </w:p>
          <w:p w14:paraId="2A093E54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Эмоциональные средства выразительности в публицистическом стиле.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FA8EABE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18A258C1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FA20C45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6BD93F2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Жанры публицистического стиля речи. Путевой очерк.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1E1A5C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7CF8D96B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733AF31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4D4C4CB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Портретный очерк.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18E58F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45529689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1B9D348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0EB634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Проблемный очерк. Устные выступления.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14C407B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50EE5805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C65E1A3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B8DD1DA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Дискуссия.</w:t>
            </w:r>
          </w:p>
          <w:p w14:paraId="4AB87568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 на тему «Почему нужно быть ответственным и трудолюбивым человеком</w:t>
            </w:r>
            <w:proofErr w:type="gramStart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17CEF20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0D83B4B1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2B396E6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EB0E2A7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</w:t>
            </w:r>
            <w:proofErr w:type="gramStart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деловой стиль.</w:t>
            </w:r>
          </w:p>
          <w:p w14:paraId="02F3E621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Заявление, автобиография, доверенность.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1D04213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277F4324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0B78FFE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D1BC4C2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Разговорный стиль речи.</w:t>
            </w:r>
          </w:p>
          <w:p w14:paraId="5D583D3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микротекста  (в основе лексика, характерная для разговорного стиля.)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D322341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7E5B4F85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83F7D5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6B85477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Художественный стиль.</w:t>
            </w:r>
          </w:p>
          <w:p w14:paraId="388D1540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художественного текста.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774FEAF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4DBFBB4F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0069A41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85869AE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художественного текста.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2DB2FA6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4B0C7315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F81B4E4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E057DF2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СТРОЕНИЕ.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3BD9510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67AA1174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7A7D89A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D2D5BF8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 его строение.</w:t>
            </w:r>
          </w:p>
          <w:p w14:paraId="102E12A3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и идея.</w:t>
            </w:r>
          </w:p>
          <w:p w14:paraId="528DAD03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определением темы и идеи.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03335F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77D0DF52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26C8F59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9C3F4A5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СЛОВЕСНОГО ПРОИЗВЕДЕНИЯ.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D8D10F9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64160773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31435D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962460E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словесного произведения. Понятие сюжета.</w:t>
            </w:r>
          </w:p>
          <w:p w14:paraId="2A2675D5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произведения.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08331B1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6094C70C" w14:textId="77777777" w:rsidTr="00DF240F">
        <w:trPr>
          <w:trHeight w:val="971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C28B0C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0138324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Фабула.</w:t>
            </w:r>
          </w:p>
          <w:p w14:paraId="079AA751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 ряд, детали.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3117A7C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699B3B12" w14:textId="77777777" w:rsidTr="00DF240F">
        <w:trPr>
          <w:trHeight w:val="14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6A5037B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38363A5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по теме  « Текст и его строение».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292823E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5B579BD4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3360460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A527A64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ХУДОЖЕСТВЕННЫЙ ТЕКСТ И ЕГО ПРИЗНАКИ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92E2BEA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21AC106B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B01FC7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63F4304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Художественный текст и его признаки. Индивидуальность, интертекстуальность.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3FAA580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46EFFD60" w14:textId="77777777" w:rsidTr="00DF240F">
        <w:trPr>
          <w:trHeight w:val="66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0FEA871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490F382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Образность, диалогичность,  риторичность. Антропоцентризм художественного текста.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7DA90C0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3D9A55BE" w14:textId="77777777" w:rsidTr="00DF240F">
        <w:trPr>
          <w:trHeight w:val="33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FD82DBA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35F4151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Смысловая структура художественного текста.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85986F0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5CC24818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4D82879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3958A9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ЖАНРОВАЯ ХАРАКТЕРИСТИКА ХУДОЖЕСТВЕННОГО ТЕКСТА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AF38F04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19726925" w14:textId="77777777" w:rsidTr="00DF240F">
        <w:trPr>
          <w:trHeight w:val="948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454B10A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0188AD2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Жанровая характеристика художественного текста.</w:t>
            </w:r>
          </w:p>
          <w:p w14:paraId="2892915A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Эпические жанры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9DEF53A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433CEBB5" w14:textId="77777777" w:rsidTr="00DF240F">
        <w:trPr>
          <w:trHeight w:val="33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5387753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2467E8B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Драматические жанры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571A112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47C1D7C5" w14:textId="77777777" w:rsidTr="00DF240F">
        <w:trPr>
          <w:trHeight w:val="33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32B5320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020BA56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Лирические жанры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2992234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4A6A02FE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27F6F3A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DDAF9B6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 «Жанровая характеристика художественного текста»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4AA757C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5704A385" w14:textId="77777777" w:rsidTr="00DF240F">
        <w:trPr>
          <w:trHeight w:val="391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001A84F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AA2B6F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ХУДОЖЕСТВЕННОГО ТЕКСТА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F51FA86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5AA56A7A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8021209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27AD29D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произношение художественного текста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CEEA7BB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5F45AC62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6F2B758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8706975" w14:textId="77777777" w:rsidR="002B67A5" w:rsidRPr="00DF240F" w:rsidRDefault="00F7030C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ПРИЕМЫ АНАЛИЗА ХУДОЖЕСТВЕННОГО ТЕКСТА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B8A9A14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584E0F74" w14:textId="77777777" w:rsidTr="00DF240F">
        <w:trPr>
          <w:trHeight w:val="1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EF31182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DF35CE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C3FD7FF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472E0DF1" w14:textId="77777777" w:rsidTr="00DF240F">
        <w:trPr>
          <w:trHeight w:val="964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5B3A95C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8750E8F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приемы анализа художественного текста.</w:t>
            </w:r>
          </w:p>
          <w:p w14:paraId="5DBC3926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Герменевтический комментарий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8E93F4C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76BB4571" w14:textId="77777777" w:rsidTr="00DF240F">
        <w:trPr>
          <w:trHeight w:val="33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CD9AD64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5DDC32C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Стилистический эксперимент 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79553C4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3F0DE693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963E595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86B3D66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Семантический, сопоставительн</w:t>
            </w:r>
            <w:proofErr w:type="gramStart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стилистический метод описания.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51F5BB5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1E008945" w14:textId="77777777" w:rsidTr="00DF240F">
        <w:trPr>
          <w:trHeight w:val="33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3537B9C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4B9B9DC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ХУДОЖЕСТВЕННОЙ РЕЧИ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41BEA83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1D36E3CE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59EE234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B5898F8" w14:textId="77777777" w:rsidR="002B67A5" w:rsidRPr="00DF240F" w:rsidRDefault="00ED4392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B67A5"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 художественной речи в эпических, драматических и лирических произведениях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0F11EC9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2CC24AAA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DCE270F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8BD4064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художественной речи. Прозаическая, стихотворная речь, промежуточные формы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F5C2348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0005CB98" w14:textId="77777777" w:rsidTr="00DF240F">
        <w:trPr>
          <w:trHeight w:val="33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4B71681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EE715EC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АСПЕКТЫ АНАЛИЗА ХУДОЖЕСТВЕННОГО ТЕКСТА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240EE61" w14:textId="77777777" w:rsidR="002B67A5" w:rsidRPr="00DF240F" w:rsidRDefault="002B67A5" w:rsidP="002B67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2B67A5" w:rsidRPr="00DF240F" w14:paraId="16C6F715" w14:textId="77777777" w:rsidTr="00DF240F">
        <w:trPr>
          <w:trHeight w:val="124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9603D3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C194D41" w14:textId="77777777" w:rsidR="002B67A5" w:rsidRPr="00DF240F" w:rsidRDefault="002B67A5" w:rsidP="002B67A5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Идейн</w:t>
            </w:r>
            <w:proofErr w:type="gramStart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о–</w:t>
            </w:r>
            <w:proofErr w:type="gramEnd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художественный уровень текста и его анализ.</w:t>
            </w:r>
          </w:p>
          <w:p w14:paraId="71B5C25A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содержание литературного произведения. Основной, эмоциональный тон. Проблематика. Авторская позиция.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4EDEDC1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4B3364B8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A019EAB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B30EF3F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</w:t>
            </w:r>
            <w:proofErr w:type="gramStart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практикум по теме «Аспекты анализа художественного текста.»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F5717A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443436FB" w14:textId="77777777" w:rsidTr="00DF240F">
        <w:trPr>
          <w:trHeight w:val="535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DABB4D9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F459FAF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Структурно-композиционный уровень текста и его анализ.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D0BAE8C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0AE8E352" w14:textId="77777777" w:rsidTr="00DF240F">
        <w:trPr>
          <w:trHeight w:val="65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22E1A6B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DB84F8A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 по теме «Комплексный анализ художественного текста».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2D044B7" w14:textId="77777777" w:rsidR="002B67A5" w:rsidRPr="00DF240F" w:rsidRDefault="002B67A5" w:rsidP="002B67A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7A5" w:rsidRPr="00DF240F" w14:paraId="2645EE8B" w14:textId="77777777" w:rsidTr="00DF240F">
        <w:trPr>
          <w:trHeight w:val="20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365752B" w14:textId="77777777" w:rsidR="002B67A5" w:rsidRPr="00DF240F" w:rsidRDefault="002B67A5" w:rsidP="002B67A5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64CBBD2" w14:textId="77777777" w:rsidR="002B67A5" w:rsidRPr="00DF240F" w:rsidRDefault="002B67A5" w:rsidP="002B67A5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 по теме «Комплексный анализ художественного текста».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8CE1D46" w14:textId="77777777" w:rsidR="002B67A5" w:rsidRPr="00DF240F" w:rsidRDefault="002B67A5" w:rsidP="002B67A5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11015B3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408CCB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26D714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37DB8B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BB4D09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84271A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8CD0B9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5687BA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887B5A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3AC3CB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B2F788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61772D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EA83B7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71D364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FFF8F8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169191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0ACCFB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6D8478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D273D2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7A2A9E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A1C92C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ED1FA8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666A8E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F2E4E3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BDFE52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20C840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99A49D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D979F2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C3A60C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EE11EC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F5A550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C7D6A3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C0B37B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4851DA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85A4FA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1524B6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EEB27D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B60EA7" w14:textId="77777777" w:rsidR="00053D1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6473CF" w14:textId="47421896" w:rsidR="00053D1E" w:rsidRPr="0079562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14:paraId="7CBBBAF1" w14:textId="77777777" w:rsidR="00053D1E" w:rsidRPr="0079562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FF9B39" w14:textId="77777777" w:rsidR="00053D1E" w:rsidRPr="0079562E" w:rsidRDefault="00053D1E" w:rsidP="00053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3334"/>
        <w:gridCol w:w="2255"/>
        <w:gridCol w:w="2508"/>
      </w:tblGrid>
      <w:tr w:rsidR="00053D1E" w:rsidRPr="0079562E" w14:paraId="367EA1B0" w14:textId="77777777" w:rsidTr="006D5E7F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2B44C" w14:textId="77777777" w:rsidR="00053D1E" w:rsidRPr="0079562E" w:rsidRDefault="00053D1E" w:rsidP="006D5E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923D" w14:textId="77777777" w:rsidR="00053D1E" w:rsidRPr="0079562E" w:rsidRDefault="00053D1E" w:rsidP="006D5E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изменений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04B4" w14:textId="77777777" w:rsidR="00053D1E" w:rsidRPr="0079562E" w:rsidRDefault="00053D1E" w:rsidP="006D5E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F3F5C" w14:textId="77777777" w:rsidR="00053D1E" w:rsidRPr="0079562E" w:rsidRDefault="00053D1E" w:rsidP="006D5E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53D1E" w:rsidRPr="0079562E" w14:paraId="0875F429" w14:textId="77777777" w:rsidTr="006D5E7F">
        <w:trPr>
          <w:trHeight w:val="304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9AC1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B256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4703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19A7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53D1E" w:rsidRPr="0079562E" w14:paraId="1C07020B" w14:textId="77777777" w:rsidTr="006D5E7F">
        <w:trPr>
          <w:trHeight w:val="521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903A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DD7EB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F37D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E731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53D1E" w:rsidRPr="0079562E" w14:paraId="3EA3210C" w14:textId="77777777" w:rsidTr="006D5E7F">
        <w:trPr>
          <w:trHeight w:val="349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1F29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4674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9B2D3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0498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53D1E" w:rsidRPr="0079562E" w14:paraId="038A204B" w14:textId="77777777" w:rsidTr="006D5E7F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9D82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3707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E73B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7430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53D1E" w:rsidRPr="0079562E" w14:paraId="385F9873" w14:textId="77777777" w:rsidTr="006D5E7F">
        <w:trPr>
          <w:trHeight w:val="463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A254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5C7D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F770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36DE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53D1E" w:rsidRPr="0079562E" w14:paraId="2E3B8ABB" w14:textId="77777777" w:rsidTr="006D5E7F">
        <w:trPr>
          <w:trHeight w:val="545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374A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DE9C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083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D343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53D1E" w:rsidRPr="0079562E" w14:paraId="79900526" w14:textId="77777777" w:rsidTr="006D5E7F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F629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4EA6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0249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B6509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53D1E" w:rsidRPr="0079562E" w14:paraId="759444DE" w14:textId="77777777" w:rsidTr="006D5E7F">
        <w:trPr>
          <w:trHeight w:val="497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7ED0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BCB7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F9971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392D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53D1E" w:rsidRPr="0079562E" w14:paraId="65EBF81A" w14:textId="77777777" w:rsidTr="006D5E7F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EA77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ADC5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C56E6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AAD2" w14:textId="77777777" w:rsidR="00053D1E" w:rsidRPr="0079562E" w:rsidRDefault="00053D1E" w:rsidP="006D5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14:paraId="2899F808" w14:textId="77777777" w:rsidR="00053D1E" w:rsidRPr="0079562E" w:rsidRDefault="00053D1E" w:rsidP="00053D1E">
      <w:pPr>
        <w:rPr>
          <w:rFonts w:ascii="Times New Roman" w:hAnsi="Times New Roman" w:cs="Times New Roman"/>
          <w:sz w:val="24"/>
          <w:szCs w:val="24"/>
        </w:rPr>
      </w:pPr>
    </w:p>
    <w:p w14:paraId="35CD04AD" w14:textId="77777777" w:rsidR="00053D1E" w:rsidRPr="0079562E" w:rsidRDefault="00053D1E" w:rsidP="00053D1E">
      <w:pPr>
        <w:rPr>
          <w:rFonts w:ascii="Times New Roman" w:hAnsi="Times New Roman" w:cs="Times New Roman"/>
          <w:sz w:val="24"/>
          <w:szCs w:val="24"/>
        </w:rPr>
      </w:pPr>
    </w:p>
    <w:p w14:paraId="3523F049" w14:textId="5A17B0C5" w:rsidR="00362E98" w:rsidRPr="00DF240F" w:rsidRDefault="00362E98" w:rsidP="00DF24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362E98" w:rsidRPr="00DF240F" w:rsidSect="00DF24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984F9" w14:textId="77777777" w:rsidR="00DF240F" w:rsidRDefault="00DF240F" w:rsidP="00DF240F">
      <w:pPr>
        <w:spacing w:after="0" w:line="240" w:lineRule="auto"/>
      </w:pPr>
      <w:r>
        <w:separator/>
      </w:r>
    </w:p>
  </w:endnote>
  <w:endnote w:type="continuationSeparator" w:id="0">
    <w:p w14:paraId="2F86FA46" w14:textId="77777777" w:rsidR="00DF240F" w:rsidRDefault="00DF240F" w:rsidP="00DF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BC21A" w14:textId="77777777" w:rsidR="00DF240F" w:rsidRDefault="00DF240F" w:rsidP="00DF240F">
      <w:pPr>
        <w:spacing w:after="0" w:line="240" w:lineRule="auto"/>
      </w:pPr>
      <w:r>
        <w:separator/>
      </w:r>
    </w:p>
  </w:footnote>
  <w:footnote w:type="continuationSeparator" w:id="0">
    <w:p w14:paraId="160D65C8" w14:textId="77777777" w:rsidR="00DF240F" w:rsidRDefault="00DF240F" w:rsidP="00DF2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19E"/>
    <w:multiLevelType w:val="multilevel"/>
    <w:tmpl w:val="6906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06BDE"/>
    <w:multiLevelType w:val="multilevel"/>
    <w:tmpl w:val="D8F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B4D43"/>
    <w:multiLevelType w:val="multilevel"/>
    <w:tmpl w:val="9FD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60EB4"/>
    <w:multiLevelType w:val="multilevel"/>
    <w:tmpl w:val="741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67A5"/>
    <w:rsid w:val="00053D1E"/>
    <w:rsid w:val="002B67A5"/>
    <w:rsid w:val="00362E98"/>
    <w:rsid w:val="00562EA3"/>
    <w:rsid w:val="005657E3"/>
    <w:rsid w:val="006C44A5"/>
    <w:rsid w:val="00A73921"/>
    <w:rsid w:val="00B93C8F"/>
    <w:rsid w:val="00DF240F"/>
    <w:rsid w:val="00E724A3"/>
    <w:rsid w:val="00ED4392"/>
    <w:rsid w:val="00F7030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/>
    </o:shapedefaults>
    <o:shapelayout v:ext="edit">
      <o:idmap v:ext="edit" data="1"/>
    </o:shapelayout>
  </w:shapeDefaults>
  <w:decimalSymbol w:val=","/>
  <w:listSeparator w:val=";"/>
  <w14:docId w14:val="4CC64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7A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40">
    <w:name w:val="c40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B67A5"/>
  </w:style>
  <w:style w:type="character" w:customStyle="1" w:styleId="c4">
    <w:name w:val="c4"/>
    <w:basedOn w:val="a0"/>
    <w:rsid w:val="002B67A5"/>
  </w:style>
  <w:style w:type="paragraph" w:customStyle="1" w:styleId="c0">
    <w:name w:val="c0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2B67A5"/>
  </w:style>
  <w:style w:type="paragraph" w:customStyle="1" w:styleId="c11">
    <w:name w:val="c11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2B67A5"/>
  </w:style>
  <w:style w:type="paragraph" w:customStyle="1" w:styleId="c5">
    <w:name w:val="c5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B67A5"/>
  </w:style>
  <w:style w:type="paragraph" w:customStyle="1" w:styleId="c33">
    <w:name w:val="c33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B67A5"/>
  </w:style>
  <w:style w:type="paragraph" w:customStyle="1" w:styleId="c45">
    <w:name w:val="c45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B67A5"/>
  </w:style>
  <w:style w:type="character" w:customStyle="1" w:styleId="c47">
    <w:name w:val="c47"/>
    <w:basedOn w:val="a0"/>
    <w:rsid w:val="002B67A5"/>
  </w:style>
  <w:style w:type="paragraph" w:customStyle="1" w:styleId="c14">
    <w:name w:val="c14"/>
    <w:basedOn w:val="a"/>
    <w:rsid w:val="002B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F2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40F"/>
  </w:style>
  <w:style w:type="paragraph" w:styleId="a5">
    <w:name w:val="footer"/>
    <w:basedOn w:val="a"/>
    <w:link w:val="a6"/>
    <w:uiPriority w:val="99"/>
    <w:unhideWhenUsed/>
    <w:rsid w:val="00DF2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40F"/>
  </w:style>
  <w:style w:type="paragraph" w:styleId="a7">
    <w:name w:val="Normal (Web)"/>
    <w:basedOn w:val="a"/>
    <w:uiPriority w:val="99"/>
    <w:semiHidden/>
    <w:unhideWhenUsed/>
    <w:rsid w:val="00DF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</dc:creator>
  <cp:keywords/>
  <dc:description/>
  <cp:lastModifiedBy>RePack by Diakov</cp:lastModifiedBy>
  <cp:revision>16</cp:revision>
  <dcterms:created xsi:type="dcterms:W3CDTF">2020-09-13T10:27:00Z</dcterms:created>
  <dcterms:modified xsi:type="dcterms:W3CDTF">2021-09-06T09:08:00Z</dcterms:modified>
</cp:coreProperties>
</file>